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B" w:rsidRPr="00085623" w:rsidRDefault="00470FBC" w:rsidP="00470FBC">
      <w:pPr>
        <w:jc w:val="center"/>
      </w:pPr>
      <w:r w:rsidRPr="00085623">
        <w:rPr>
          <w:noProof/>
          <w:lang w:eastAsia="lv-LV"/>
        </w:rPr>
        <w:drawing>
          <wp:inline distT="0" distB="0" distL="0" distR="0" wp14:anchorId="3F361E59" wp14:editId="1A3722C3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5623">
        <w:rPr>
          <w:noProof/>
          <w:lang w:eastAsia="lv-LV"/>
        </w:rPr>
        <w:drawing>
          <wp:inline distT="0" distB="0" distL="0" distR="0" wp14:anchorId="503D51EE" wp14:editId="5B7CEF0D">
            <wp:extent cx="20574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FBC" w:rsidRPr="00085623" w:rsidRDefault="00470FBC"/>
    <w:p w:rsidR="00470FBC" w:rsidRPr="00085623" w:rsidRDefault="00470FBC" w:rsidP="00470FBC">
      <w:pPr>
        <w:jc w:val="center"/>
      </w:pPr>
      <w:r w:rsidRPr="00085623">
        <w:rPr>
          <w:rFonts w:ascii="Arial" w:eastAsia="Arial" w:hAnsi="Arial"/>
          <w:b/>
        </w:rPr>
        <w:t>APMĀCĪBU VEBINĀRS</w:t>
      </w:r>
    </w:p>
    <w:p w:rsidR="00470FBC" w:rsidRPr="00085623" w:rsidRDefault="00470FBC"/>
    <w:p w:rsidR="00470FBC" w:rsidRPr="00085623" w:rsidRDefault="007F5827" w:rsidP="00470FBC">
      <w:pPr>
        <w:jc w:val="center"/>
      </w:pPr>
      <w:r>
        <w:rPr>
          <w:rFonts w:ascii="Arial" w:eastAsia="Arial" w:hAnsi="Arial"/>
          <w:b/>
          <w:color w:val="587A96"/>
          <w:sz w:val="28"/>
        </w:rPr>
        <w:t>APKURES, VENTILĀCIJAS UN GAISA KONDICIONĒŠANAS SISTĒMU EFEKTĪVA EKSPLUATĀCIJA ĒKĀ TEORIJĀ UN PRAKSĒ</w:t>
      </w:r>
    </w:p>
    <w:p w:rsidR="00470FBC" w:rsidRPr="00085623" w:rsidRDefault="00470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Norises laiks:</w:t>
            </w:r>
          </w:p>
        </w:tc>
        <w:tc>
          <w:tcPr>
            <w:tcW w:w="7194" w:type="dxa"/>
          </w:tcPr>
          <w:p w:rsidR="00470FBC" w:rsidRPr="00085623" w:rsidRDefault="007F5827">
            <w:pPr>
              <w:rPr>
                <w:szCs w:val="24"/>
              </w:rPr>
            </w:pPr>
            <w:r w:rsidRPr="007F5827">
              <w:rPr>
                <w:rFonts w:eastAsia="Times New Roman" w:cs="Times New Roman"/>
                <w:b/>
                <w:bCs/>
                <w:szCs w:val="24"/>
              </w:rPr>
              <w:t>2021. gada 11. februārī plkst. 10:00–14:30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Apmācību vadītājs:</w:t>
            </w:r>
          </w:p>
        </w:tc>
        <w:tc>
          <w:tcPr>
            <w:tcW w:w="7194" w:type="dxa"/>
          </w:tcPr>
          <w:p w:rsidR="00470FBC" w:rsidRPr="00085623" w:rsidRDefault="007F5827">
            <w:pPr>
              <w:rPr>
                <w:szCs w:val="24"/>
              </w:rPr>
            </w:pPr>
            <w:r w:rsidRPr="007F5827">
              <w:rPr>
                <w:rFonts w:eastAsia="Arial" w:cs="Times New Roman"/>
                <w:b/>
                <w:bCs/>
                <w:szCs w:val="24"/>
              </w:rPr>
              <w:t xml:space="preserve">Arvīds </w:t>
            </w:r>
            <w:proofErr w:type="spellStart"/>
            <w:r w:rsidRPr="007F5827">
              <w:rPr>
                <w:rFonts w:eastAsia="Arial" w:cs="Times New Roman"/>
                <w:b/>
                <w:bCs/>
                <w:szCs w:val="24"/>
              </w:rPr>
              <w:t>Leimanis</w:t>
            </w:r>
            <w:proofErr w:type="spellEnd"/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Mērķauditorija:</w:t>
            </w:r>
          </w:p>
        </w:tc>
        <w:tc>
          <w:tcPr>
            <w:tcW w:w="7194" w:type="dxa"/>
          </w:tcPr>
          <w:p w:rsidR="00470FBC" w:rsidRPr="00085623" w:rsidRDefault="007F5827">
            <w:pPr>
              <w:rPr>
                <w:szCs w:val="24"/>
              </w:rPr>
            </w:pPr>
            <w:r w:rsidRPr="007F5827">
              <w:rPr>
                <w:rFonts w:eastAsia="Arial" w:cs="Times New Roman"/>
                <w:b/>
                <w:bCs/>
                <w:szCs w:val="24"/>
              </w:rPr>
              <w:t xml:space="preserve">Ēku īpašnieki, apsaimniekotāji, būvinženieri, projektētāji, </w:t>
            </w:r>
            <w:proofErr w:type="spellStart"/>
            <w:r w:rsidRPr="007F5827">
              <w:rPr>
                <w:rFonts w:eastAsia="Arial" w:cs="Times New Roman"/>
                <w:b/>
                <w:bCs/>
                <w:szCs w:val="24"/>
              </w:rPr>
              <w:t>montāžnieki</w:t>
            </w:r>
            <w:proofErr w:type="spellEnd"/>
            <w:r w:rsidRPr="007F5827">
              <w:rPr>
                <w:rFonts w:eastAsia="Arial" w:cs="Times New Roman"/>
                <w:b/>
                <w:bCs/>
                <w:szCs w:val="24"/>
              </w:rPr>
              <w:t>,</w:t>
            </w:r>
            <w:r>
              <w:t xml:space="preserve"> </w:t>
            </w:r>
            <w:r w:rsidRPr="007F5827">
              <w:rPr>
                <w:rFonts w:eastAsia="Arial" w:cs="Times New Roman"/>
                <w:b/>
                <w:bCs/>
                <w:szCs w:val="24"/>
              </w:rPr>
              <w:t>būvuzņēmēji, pašvaldību speciālisti</w:t>
            </w:r>
          </w:p>
        </w:tc>
      </w:tr>
    </w:tbl>
    <w:p w:rsidR="00470FBC" w:rsidRPr="00085623" w:rsidRDefault="00470FBC"/>
    <w:tbl>
      <w:tblPr>
        <w:tblStyle w:val="TableGrid"/>
        <w:tblW w:w="1031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470FBC" w:rsidRPr="00085623" w:rsidTr="00152E72">
        <w:trPr>
          <w:trHeight w:val="603"/>
        </w:trPr>
        <w:tc>
          <w:tcPr>
            <w:tcW w:w="1668" w:type="dxa"/>
            <w:shd w:val="clear" w:color="auto" w:fill="F5F2EF"/>
            <w:vAlign w:val="center"/>
          </w:tcPr>
          <w:p w:rsidR="00470FBC" w:rsidRPr="00470FBC" w:rsidRDefault="00470FBC" w:rsidP="00470FBC">
            <w:pPr>
              <w:spacing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APMĀCĪBU</w:t>
            </w:r>
          </w:p>
          <w:p w:rsidR="00470FBC" w:rsidRPr="00085623" w:rsidRDefault="00470FBC" w:rsidP="00470FBC"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MĒRĶIS</w:t>
            </w:r>
          </w:p>
        </w:tc>
        <w:tc>
          <w:tcPr>
            <w:tcW w:w="8646" w:type="dxa"/>
            <w:vAlign w:val="center"/>
          </w:tcPr>
          <w:p w:rsidR="00470FBC" w:rsidRPr="00085623" w:rsidRDefault="007F5827" w:rsidP="00470FBC">
            <w:pPr>
              <w:spacing w:line="0" w:lineRule="atLeast"/>
              <w:ind w:left="34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Iepazīstināt ar apkures, ventilācijas un gaisa kondicionēšanas (AVK) sistēmu darbības principiem,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lai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panāktu to efektīvu ekspluatāciju ēkā. Apgūt gaisa un ūdens plūsmu mērījumu veikšanas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principus, kā arī teorētisko aprēķinu veikšanas un analīzes metodes.</w:t>
            </w:r>
          </w:p>
        </w:tc>
      </w:tr>
      <w:tr w:rsidR="00470FBC" w:rsidRPr="00085623" w:rsidTr="00152E72">
        <w:trPr>
          <w:trHeight w:val="1278"/>
        </w:trPr>
        <w:tc>
          <w:tcPr>
            <w:tcW w:w="1668" w:type="dxa"/>
            <w:vMerge w:val="restart"/>
            <w:shd w:val="clear" w:color="auto" w:fill="F5F2EF"/>
            <w:vAlign w:val="center"/>
          </w:tcPr>
          <w:p w:rsidR="00470FBC" w:rsidRPr="00085623" w:rsidRDefault="00470FBC" w:rsidP="00470FB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46" w:type="dxa"/>
          </w:tcPr>
          <w:p w:rsidR="00470FBC" w:rsidRPr="007F5827" w:rsidRDefault="007F5827" w:rsidP="0008562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F5827">
              <w:rPr>
                <w:rFonts w:ascii="Arial" w:hAnsi="Arial" w:cs="Arial"/>
                <w:b/>
                <w:sz w:val="20"/>
                <w:szCs w:val="20"/>
              </w:rPr>
              <w:t>Vebi</w:t>
            </w:r>
            <w:r w:rsidR="00470FBC" w:rsidRPr="007F5827">
              <w:rPr>
                <w:rFonts w:ascii="Arial" w:hAnsi="Arial" w:cs="Arial"/>
                <w:b/>
                <w:sz w:val="20"/>
                <w:szCs w:val="20"/>
              </w:rPr>
              <w:t>nārā apskatītās tēmas:</w:t>
            </w:r>
          </w:p>
          <w:p w:rsidR="00470FBC" w:rsidRP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Ventilācijas sistēmas, gaisa apstrādes iekārtu tipi un to pamatfunkcijas</w:t>
            </w:r>
          </w:p>
          <w:p w:rsid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Apkures un gaisa kondicionēšanas sistēmu tipi un to pamatfunkcijas</w:t>
            </w:r>
          </w:p>
          <w:p w:rsid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Telpu mikroklimats</w:t>
            </w:r>
          </w:p>
          <w:p w:rsid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Gaisa un siltumnesēja īpašības</w:t>
            </w:r>
          </w:p>
          <w:p w:rsid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AVK sistēmu siltumizolācija, siltuma zudumu aprēķini</w:t>
            </w:r>
          </w:p>
          <w:p w:rsid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AVK sistēmu mērījumi, sistēmu regulēšana</w:t>
            </w:r>
          </w:p>
          <w:p w:rsid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Biežāk sastopamie defekti AVK sistēmās, to ietekme uz energoresursu patēriņu</w:t>
            </w:r>
          </w:p>
          <w:p w:rsid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AVK sistēmu defektu novēršana</w:t>
            </w:r>
          </w:p>
          <w:p w:rsidR="007F5827" w:rsidRPr="007F5827" w:rsidRDefault="007F5827" w:rsidP="007F5827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5827">
              <w:rPr>
                <w:rFonts w:ascii="Arial" w:hAnsi="Arial" w:cs="Arial"/>
                <w:sz w:val="20"/>
                <w:szCs w:val="20"/>
              </w:rPr>
              <w:t>Gaisa daudzuma mērījumi, mērinstrumentu darbības apgūšana</w:t>
            </w:r>
          </w:p>
        </w:tc>
      </w:tr>
      <w:tr w:rsidR="00470FBC" w:rsidRPr="00085623" w:rsidTr="00152E72">
        <w:trPr>
          <w:trHeight w:val="60"/>
        </w:trPr>
        <w:tc>
          <w:tcPr>
            <w:tcW w:w="1668" w:type="dxa"/>
            <w:vMerge/>
            <w:shd w:val="clear" w:color="auto" w:fill="F5F2EF"/>
          </w:tcPr>
          <w:p w:rsidR="00470FBC" w:rsidRPr="00085623" w:rsidRDefault="00470FBC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shd w:val="clear" w:color="auto" w:fill="F5F2EF"/>
            <w:vAlign w:val="center"/>
          </w:tcPr>
          <w:p w:rsidR="00470FBC" w:rsidRPr="00085623" w:rsidRDefault="00470FBC" w:rsidP="00085623">
            <w:pPr>
              <w:spacing w:before="60" w:after="60"/>
              <w:rPr>
                <w:rFonts w:ascii="Arial" w:hAnsi="Arial" w:cs="Arial"/>
              </w:rPr>
            </w:pPr>
            <w:r w:rsidRPr="00085623">
              <w:rPr>
                <w:rFonts w:ascii="Arial" w:eastAsia="Arial" w:hAnsi="Arial"/>
                <w:b/>
                <w:sz w:val="20"/>
              </w:rPr>
              <w:t>Jautājumi &amp; atbildes. Apliecību izsniegšana</w:t>
            </w:r>
          </w:p>
        </w:tc>
      </w:tr>
      <w:tr w:rsidR="00470FBC" w:rsidRPr="00085623" w:rsidTr="00152E72">
        <w:trPr>
          <w:trHeight w:val="1540"/>
        </w:trPr>
        <w:tc>
          <w:tcPr>
            <w:tcW w:w="1668" w:type="dxa"/>
            <w:shd w:val="clear" w:color="auto" w:fill="F5F2EF"/>
            <w:vAlign w:val="center"/>
          </w:tcPr>
          <w:p w:rsidR="00470FBC" w:rsidRPr="00085623" w:rsidRDefault="00085623" w:rsidP="00085623">
            <w:pPr>
              <w:rPr>
                <w:rFonts w:ascii="Arial" w:hAnsi="Arial" w:cs="Arial"/>
                <w:b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VADĪTĀJS</w:t>
            </w:r>
          </w:p>
        </w:tc>
        <w:tc>
          <w:tcPr>
            <w:tcW w:w="8646" w:type="dxa"/>
          </w:tcPr>
          <w:p w:rsidR="00085623" w:rsidRPr="00085623" w:rsidRDefault="007F5827" w:rsidP="00085623">
            <w:pPr>
              <w:spacing w:before="120" w:after="60" w:line="0" w:lineRule="atLeast"/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</w:pPr>
            <w:r w:rsidRPr="007F5827"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  <w:t>ARVĪDS LEIMANIS</w:t>
            </w:r>
          </w:p>
          <w:p w:rsidR="00470FBC" w:rsidRPr="00085623" w:rsidRDefault="007F5827" w:rsidP="007F582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SIA “CMB” apkures, ventilācijas un gaisa kondicionēšanas (AVK) sistēmu projektēšanas nodaļas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vadītājs. 10 gadu pieredze AVK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sistēmu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projektēšanā, regulēšanā un auditu </w:t>
            </w:r>
            <w:bookmarkStart w:id="0" w:name="_GoBack"/>
            <w:bookmarkEnd w:id="0"/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veikšanā.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Starptautiska projektēšanas pieredze. Izstrādājis dažādas sarežģītības AVK projektus publiskām,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ražošanas un daudzdzīvokļu ēkām. Sagatavojis eksperta atzinumus par AVK sistēmu pārbaudēm.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Īstenoto nozīmīgāko projektu vidū ir Siguldas sporta kompleksa AVK sistēmu regulēšana, AVK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sistēmu projekta izstrāde ģimnāzijas pārbūvei par daudzdzīvokļu ēku Norvēģijā, </w:t>
            </w:r>
            <w:proofErr w:type="spellStart"/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Kirkenes</w:t>
            </w:r>
            <w:proofErr w:type="spellEnd"/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pilsētā.</w:t>
            </w:r>
            <w:r>
              <w:t xml:space="preserve"> </w:t>
            </w:r>
            <w:r w:rsidRPr="007F5827">
              <w:rPr>
                <w:rFonts w:ascii="Arial" w:eastAsia="Arial" w:hAnsi="Arial" w:cs="Arial"/>
                <w:sz w:val="20"/>
                <w:szCs w:val="20"/>
                <w:lang w:eastAsia="ru-RU"/>
              </w:rPr>
              <w:t>Vada apmācības par pasīvo ēku ventilācijas sistēmām un AVK sistēmu apsaimniekošanu.</w:t>
            </w:r>
          </w:p>
        </w:tc>
      </w:tr>
    </w:tbl>
    <w:p w:rsidR="00470FBC" w:rsidRPr="00085623" w:rsidRDefault="00470FBC"/>
    <w:sectPr w:rsidR="00470FBC" w:rsidRPr="00085623" w:rsidSect="00085623">
      <w:footerReference w:type="default" r:id="rId10"/>
      <w:pgSz w:w="11906" w:h="16838"/>
      <w:pgMar w:top="567" w:right="851" w:bottom="1134" w:left="1134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87" w:rsidRDefault="00265187" w:rsidP="00085623">
      <w:pPr>
        <w:spacing w:line="240" w:lineRule="auto"/>
      </w:pPr>
      <w:r>
        <w:separator/>
      </w:r>
    </w:p>
  </w:endnote>
  <w:endnote w:type="continuationSeparator" w:id="0">
    <w:p w:rsidR="00265187" w:rsidRDefault="00265187" w:rsidP="0008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23" w:rsidRDefault="00085623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-736296</wp:posOffset>
          </wp:positionH>
          <wp:positionV relativeFrom="paragraph">
            <wp:posOffset>-3021799</wp:posOffset>
          </wp:positionV>
          <wp:extent cx="7571740" cy="36569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65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87" w:rsidRDefault="00265187" w:rsidP="00085623">
      <w:pPr>
        <w:spacing w:line="240" w:lineRule="auto"/>
      </w:pPr>
      <w:r>
        <w:separator/>
      </w:r>
    </w:p>
  </w:footnote>
  <w:footnote w:type="continuationSeparator" w:id="0">
    <w:p w:rsidR="00265187" w:rsidRDefault="00265187" w:rsidP="00085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0085"/>
    <w:multiLevelType w:val="hybridMultilevel"/>
    <w:tmpl w:val="7C3436A4"/>
    <w:lvl w:ilvl="0" w:tplc="0A6E8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1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C"/>
    <w:rsid w:val="00085623"/>
    <w:rsid w:val="00152E72"/>
    <w:rsid w:val="00265187"/>
    <w:rsid w:val="004672C5"/>
    <w:rsid w:val="00470FBC"/>
    <w:rsid w:val="005448FB"/>
    <w:rsid w:val="0054776F"/>
    <w:rsid w:val="007F5827"/>
    <w:rsid w:val="008A67EB"/>
    <w:rsid w:val="00906909"/>
    <w:rsid w:val="00936AE8"/>
    <w:rsid w:val="00990B54"/>
    <w:rsid w:val="00C762EC"/>
    <w:rsid w:val="00CF37DF"/>
    <w:rsid w:val="00D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3</cp:revision>
  <dcterms:created xsi:type="dcterms:W3CDTF">2021-01-08T08:38:00Z</dcterms:created>
  <dcterms:modified xsi:type="dcterms:W3CDTF">2021-01-13T07:32:00Z</dcterms:modified>
</cp:coreProperties>
</file>